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20" w:rsidRDefault="00687E20"/>
    <w:p w:rsidR="00687E20" w:rsidRPr="00687E20" w:rsidRDefault="00687E20" w:rsidP="00687E20">
      <w:pPr>
        <w:shd w:val="clear" w:color="auto" w:fill="FFFFFF"/>
        <w:spacing w:after="0"/>
        <w:jc w:val="both"/>
        <w:rPr>
          <w:rFonts w:ascii="Calibri" w:hAnsi="Calibri" w:cs="Calibri"/>
          <w:b/>
          <w:color w:val="222222"/>
          <w:sz w:val="24"/>
          <w:szCs w:val="24"/>
        </w:rPr>
      </w:pPr>
      <w:r w:rsidRPr="00687E20">
        <w:rPr>
          <w:rFonts w:ascii="Calibri" w:hAnsi="Calibri" w:cs="Calibri"/>
          <w:b/>
          <w:color w:val="222222"/>
          <w:sz w:val="24"/>
          <w:szCs w:val="24"/>
        </w:rPr>
        <w:t>Convocatoria de rueda de prensa.</w:t>
      </w:r>
    </w:p>
    <w:p w:rsidR="00687E20" w:rsidRPr="00687E20" w:rsidRDefault="00687E20" w:rsidP="00687E20">
      <w:pPr>
        <w:shd w:val="clear" w:color="auto" w:fill="FFFFFF"/>
        <w:spacing w:after="0"/>
        <w:jc w:val="both"/>
        <w:rPr>
          <w:rFonts w:ascii="Calibri" w:hAnsi="Calibri" w:cs="Calibri"/>
          <w:b/>
          <w:color w:val="222222"/>
          <w:sz w:val="24"/>
          <w:szCs w:val="24"/>
        </w:rPr>
      </w:pPr>
    </w:p>
    <w:p w:rsidR="00687E20" w:rsidRPr="00687E20" w:rsidRDefault="00687E20" w:rsidP="00687E20">
      <w:pPr>
        <w:shd w:val="clear" w:color="auto" w:fill="FFFFFF"/>
        <w:spacing w:after="0"/>
        <w:jc w:val="both"/>
        <w:rPr>
          <w:rFonts w:ascii="Calibri" w:hAnsi="Calibri" w:cs="Calibri"/>
          <w:b/>
          <w:color w:val="222222"/>
          <w:sz w:val="24"/>
          <w:szCs w:val="24"/>
        </w:rPr>
      </w:pPr>
      <w:r w:rsidRPr="00687E20">
        <w:rPr>
          <w:rFonts w:ascii="Calibri" w:hAnsi="Calibri" w:cs="Calibri"/>
          <w:b/>
          <w:color w:val="222222"/>
          <w:sz w:val="24"/>
          <w:szCs w:val="24"/>
        </w:rPr>
        <w:t xml:space="preserve">Campaña Asturies UE23, Frente a la Europa del capital, justicia </w:t>
      </w:r>
      <w:proofErr w:type="spellStart"/>
      <w:r w:rsidRPr="00687E20">
        <w:rPr>
          <w:rFonts w:ascii="Calibri" w:hAnsi="Calibri" w:cs="Calibri"/>
          <w:b/>
          <w:color w:val="222222"/>
          <w:sz w:val="24"/>
          <w:szCs w:val="24"/>
        </w:rPr>
        <w:t>ecosocial</w:t>
      </w:r>
      <w:proofErr w:type="spellEnd"/>
      <w:r w:rsidRPr="00687E20">
        <w:rPr>
          <w:rFonts w:ascii="Calibri" w:hAnsi="Calibri" w:cs="Calibri"/>
          <w:b/>
          <w:color w:val="222222"/>
          <w:sz w:val="24"/>
          <w:szCs w:val="24"/>
        </w:rPr>
        <w:t xml:space="preserve">. </w:t>
      </w:r>
    </w:p>
    <w:p w:rsidR="00687E20" w:rsidRPr="00687E20" w:rsidRDefault="00687E20" w:rsidP="00687E20">
      <w:pPr>
        <w:shd w:val="clear" w:color="auto" w:fill="FFFFFF"/>
        <w:spacing w:after="0"/>
        <w:jc w:val="both"/>
        <w:rPr>
          <w:rFonts w:ascii="Calibri" w:hAnsi="Calibri" w:cs="Calibri"/>
          <w:color w:val="222222"/>
          <w:sz w:val="24"/>
          <w:szCs w:val="24"/>
        </w:rPr>
      </w:pPr>
    </w:p>
    <w:p w:rsidR="00687E20" w:rsidRPr="00687E20" w:rsidRDefault="00687E20" w:rsidP="00687E20">
      <w:pPr>
        <w:shd w:val="clear" w:color="auto" w:fill="FFFFFF"/>
        <w:spacing w:after="0"/>
        <w:jc w:val="both"/>
        <w:rPr>
          <w:rFonts w:ascii="Calibri" w:hAnsi="Calibri" w:cs="Calibri"/>
          <w:bCs/>
          <w:color w:val="222222"/>
          <w:sz w:val="24"/>
          <w:szCs w:val="24"/>
        </w:rPr>
      </w:pPr>
      <w:r w:rsidRPr="00687E20">
        <w:rPr>
          <w:rFonts w:ascii="Calibri" w:hAnsi="Calibri" w:cs="Calibri"/>
          <w:color w:val="222222"/>
          <w:sz w:val="24"/>
          <w:szCs w:val="24"/>
        </w:rPr>
        <w:t>Mañana miércoles 8 a las 13</w:t>
      </w:r>
      <w:r w:rsidR="00D7373A">
        <w:rPr>
          <w:rFonts w:ascii="Calibri" w:hAnsi="Calibri" w:cs="Calibri"/>
          <w:color w:val="222222"/>
          <w:sz w:val="24"/>
          <w:szCs w:val="24"/>
        </w:rPr>
        <w:t>:00</w:t>
      </w:r>
      <w:r w:rsidRPr="00687E20">
        <w:rPr>
          <w:rFonts w:ascii="Calibri" w:hAnsi="Calibri" w:cs="Calibri"/>
          <w:color w:val="222222"/>
          <w:sz w:val="24"/>
          <w:szCs w:val="24"/>
        </w:rPr>
        <w:t>h</w:t>
      </w:r>
      <w:r w:rsidR="00D7373A">
        <w:rPr>
          <w:rFonts w:ascii="Calibri" w:hAnsi="Calibri" w:cs="Calibri"/>
          <w:color w:val="222222"/>
          <w:sz w:val="24"/>
          <w:szCs w:val="24"/>
        </w:rPr>
        <w:t>. se presenta en el vestíbulo de la 2ª planta de la Escuela de Comercio</w:t>
      </w:r>
      <w:r w:rsidRPr="00687E20">
        <w:rPr>
          <w:rFonts w:ascii="Calibri" w:hAnsi="Calibri" w:cs="Calibri"/>
          <w:color w:val="222222"/>
          <w:sz w:val="24"/>
          <w:szCs w:val="24"/>
        </w:rPr>
        <w:t xml:space="preserve"> la campaña </w:t>
      </w:r>
      <w:r w:rsidRPr="00687E20">
        <w:rPr>
          <w:rFonts w:ascii="Calibri" w:hAnsi="Calibri" w:cs="Calibri"/>
          <w:b/>
          <w:color w:val="222222"/>
          <w:sz w:val="24"/>
          <w:szCs w:val="24"/>
        </w:rPr>
        <w:t xml:space="preserve">“Frente a la Europa del capital, justicia </w:t>
      </w:r>
      <w:proofErr w:type="spellStart"/>
      <w:r w:rsidRPr="00687E20">
        <w:rPr>
          <w:rFonts w:ascii="Calibri" w:hAnsi="Calibri" w:cs="Calibri"/>
          <w:b/>
          <w:color w:val="222222"/>
          <w:sz w:val="24"/>
          <w:szCs w:val="24"/>
        </w:rPr>
        <w:t>ecosocial</w:t>
      </w:r>
      <w:proofErr w:type="spellEnd"/>
      <w:r w:rsidRPr="00687E20">
        <w:rPr>
          <w:rFonts w:ascii="Calibri" w:hAnsi="Calibri" w:cs="Calibri"/>
          <w:b/>
          <w:color w:val="222222"/>
          <w:sz w:val="24"/>
          <w:szCs w:val="24"/>
        </w:rPr>
        <w:t>”</w:t>
      </w:r>
      <w:r w:rsidRPr="00687E20">
        <w:rPr>
          <w:rFonts w:ascii="Calibri" w:hAnsi="Calibri" w:cs="Calibri"/>
          <w:color w:val="222222"/>
          <w:sz w:val="24"/>
          <w:szCs w:val="24"/>
        </w:rPr>
        <w:t xml:space="preserve"> en </w:t>
      </w:r>
      <w:proofErr w:type="spellStart"/>
      <w:r w:rsidRPr="00687E20">
        <w:rPr>
          <w:rFonts w:ascii="Calibri" w:hAnsi="Calibri" w:cs="Calibri"/>
          <w:color w:val="222222"/>
          <w:sz w:val="24"/>
          <w:szCs w:val="24"/>
        </w:rPr>
        <w:t>Asturies</w:t>
      </w:r>
      <w:proofErr w:type="spellEnd"/>
      <w:r w:rsidRPr="00687E20">
        <w:rPr>
          <w:rFonts w:ascii="Calibri" w:hAnsi="Calibri" w:cs="Calibri"/>
          <w:color w:val="222222"/>
          <w:sz w:val="24"/>
          <w:szCs w:val="24"/>
        </w:rPr>
        <w:t xml:space="preserve">; esta campaña estatal responde a la </w:t>
      </w:r>
      <w:r w:rsidRPr="00687E20">
        <w:rPr>
          <w:rFonts w:ascii="Calibri" w:hAnsi="Calibri" w:cs="Calibri"/>
          <w:b/>
          <w:bCs/>
          <w:color w:val="222222"/>
          <w:sz w:val="24"/>
          <w:szCs w:val="24"/>
        </w:rPr>
        <w:t xml:space="preserve">Presidencia española del Consejo de la UE </w:t>
      </w:r>
      <w:r w:rsidRPr="00687E20">
        <w:rPr>
          <w:rFonts w:ascii="Calibri" w:hAnsi="Calibri" w:cs="Calibri"/>
          <w:bCs/>
          <w:color w:val="222222"/>
          <w:sz w:val="24"/>
          <w:szCs w:val="24"/>
        </w:rPr>
        <w:t xml:space="preserve">del segundo semestre de este año, y está acompañando con diferentes actividades y movilizaciones crítica los encuentros institucionales de esta Presidencia a partir de plataforma en cada territorio; así desde Asturies hemos participado en diferentes </w:t>
      </w:r>
      <w:bookmarkStart w:id="0" w:name="_GoBack"/>
      <w:bookmarkEnd w:id="0"/>
      <w:r w:rsidRPr="00687E20">
        <w:rPr>
          <w:rFonts w:ascii="Calibri" w:hAnsi="Calibri" w:cs="Calibri"/>
          <w:bCs/>
          <w:color w:val="222222"/>
          <w:sz w:val="24"/>
          <w:szCs w:val="24"/>
        </w:rPr>
        <w:t>eventos alternativos, desde la reunión ministerial sobre transporte en Barcelona a la cumbre de jefes de Estado en Granada.</w:t>
      </w:r>
    </w:p>
    <w:p w:rsidR="00687E20" w:rsidRPr="00687E20" w:rsidRDefault="00687E20" w:rsidP="00687E20">
      <w:pPr>
        <w:shd w:val="clear" w:color="auto" w:fill="FFFFFF"/>
        <w:spacing w:after="0"/>
        <w:jc w:val="both"/>
        <w:rPr>
          <w:rFonts w:ascii="Calibri" w:hAnsi="Calibri" w:cs="Calibri"/>
          <w:bCs/>
          <w:color w:val="222222"/>
          <w:sz w:val="24"/>
          <w:szCs w:val="24"/>
        </w:rPr>
      </w:pPr>
    </w:p>
    <w:p w:rsidR="00687E20" w:rsidRPr="00687E20" w:rsidRDefault="00687E20" w:rsidP="00687E20">
      <w:pPr>
        <w:spacing w:after="0"/>
        <w:jc w:val="both"/>
        <w:rPr>
          <w:bCs/>
          <w:sz w:val="24"/>
          <w:szCs w:val="24"/>
          <w:lang w:val="es-ES"/>
        </w:rPr>
      </w:pPr>
      <w:r w:rsidRPr="00687E20">
        <w:rPr>
          <w:rFonts w:ascii="Calibri" w:hAnsi="Calibri" w:cs="Calibri"/>
          <w:bCs/>
          <w:color w:val="222222"/>
          <w:sz w:val="24"/>
          <w:szCs w:val="24"/>
        </w:rPr>
        <w:t>En Asturies esta campaña, respondiendo a la</w:t>
      </w:r>
      <w:r w:rsidRPr="00687E20">
        <w:rPr>
          <w:rFonts w:ascii="Calibri" w:hAnsi="Calibri" w:cs="Calibri"/>
          <w:color w:val="222222"/>
          <w:sz w:val="24"/>
          <w:szCs w:val="24"/>
        </w:rPr>
        <w:t xml:space="preserve"> </w:t>
      </w:r>
      <w:r w:rsidRPr="00687E20">
        <w:rPr>
          <w:rFonts w:ascii="Calibri" w:hAnsi="Calibri" w:cs="Calibri"/>
          <w:b/>
          <w:bCs/>
          <w:color w:val="222222"/>
          <w:sz w:val="24"/>
          <w:szCs w:val="24"/>
        </w:rPr>
        <w:t>Reunión informal ministerial de Vivienda y Desarrollo Urbano</w:t>
      </w:r>
      <w:r w:rsidRPr="00687E20">
        <w:rPr>
          <w:rFonts w:ascii="Calibri" w:hAnsi="Calibri" w:cs="Calibri"/>
          <w:color w:val="222222"/>
          <w:sz w:val="24"/>
          <w:szCs w:val="24"/>
        </w:rPr>
        <w:t xml:space="preserve"> que se celebra en Xixón los días 13 y 14 de noviembre</w:t>
      </w:r>
      <w:r w:rsidRPr="00687E20">
        <w:rPr>
          <w:rFonts w:ascii="Calibri" w:hAnsi="Calibri" w:cs="Calibri"/>
          <w:bCs/>
          <w:color w:val="222222"/>
          <w:sz w:val="24"/>
          <w:szCs w:val="24"/>
        </w:rPr>
        <w:t xml:space="preserve">, la promueven muy diferentes colectivos y plataformas sociales, desde ecologistas, pensionistas, solidaridad a culturales; y se comparte un programa de nueve actividades. Actividades muy diversas, que incluyen desde mesas redondas, a actividades lúdicas recuperando durante unas s el espacio de El </w:t>
      </w:r>
      <w:proofErr w:type="spellStart"/>
      <w:r w:rsidRPr="00687E20">
        <w:rPr>
          <w:rFonts w:ascii="Calibri" w:hAnsi="Calibri" w:cs="Calibri"/>
          <w:bCs/>
          <w:color w:val="222222"/>
          <w:sz w:val="24"/>
          <w:szCs w:val="24"/>
        </w:rPr>
        <w:t>Cascayu</w:t>
      </w:r>
      <w:proofErr w:type="spellEnd"/>
      <w:r w:rsidRPr="00687E20">
        <w:rPr>
          <w:rFonts w:ascii="Calibri" w:hAnsi="Calibri" w:cs="Calibri"/>
          <w:bCs/>
          <w:color w:val="222222"/>
          <w:sz w:val="24"/>
          <w:szCs w:val="24"/>
        </w:rPr>
        <w:t xml:space="preserve"> del Paseo del Muro, a una concentración frente a la Laboral, sede de esta reunión el martes 14, con el lema “la contaminación mata”. La primera de estas actividades es una charla </w:t>
      </w:r>
      <w:r w:rsidRPr="00687E20">
        <w:rPr>
          <w:rFonts w:cs="Calibri"/>
          <w:b/>
          <w:sz w:val="24"/>
          <w:szCs w:val="24"/>
        </w:rPr>
        <w:t xml:space="preserve">“La historia reciente de las grandes infraestructuras de transporte en España. La locura del hormigón en tiempos de emergencia climática” </w:t>
      </w:r>
      <w:r w:rsidRPr="00687E20">
        <w:rPr>
          <w:sz w:val="24"/>
          <w:szCs w:val="24"/>
        </w:rPr>
        <w:t xml:space="preserve">Paco Segura Ecologistas en Acción, </w:t>
      </w:r>
      <w:r w:rsidRPr="00687E20">
        <w:rPr>
          <w:rFonts w:ascii="Calibri" w:hAnsi="Calibri" w:cs="Calibri"/>
          <w:bCs/>
          <w:color w:val="222222"/>
          <w:sz w:val="24"/>
          <w:szCs w:val="24"/>
        </w:rPr>
        <w:t xml:space="preserve">este jueves 9 </w:t>
      </w:r>
      <w:r w:rsidRPr="00687E20">
        <w:rPr>
          <w:sz w:val="24"/>
          <w:szCs w:val="24"/>
        </w:rPr>
        <w:t xml:space="preserve">a las 18:30 h. en el Centro Social de la Lila de Uviéu, y la última el lunes 20 una </w:t>
      </w:r>
      <w:r w:rsidRPr="00687E20">
        <w:rPr>
          <w:bCs/>
          <w:sz w:val="24"/>
          <w:szCs w:val="24"/>
          <w:lang w:val="es-ES"/>
        </w:rPr>
        <w:t xml:space="preserve">mesa redonda </w:t>
      </w:r>
      <w:r w:rsidRPr="00687E20">
        <w:rPr>
          <w:b/>
          <w:bCs/>
          <w:sz w:val="24"/>
          <w:szCs w:val="24"/>
          <w:lang w:val="es-ES"/>
        </w:rPr>
        <w:t>"Otras visiones para entender la ciudad. Construir un futuro sostenible</w:t>
      </w:r>
      <w:r w:rsidRPr="00687E20">
        <w:rPr>
          <w:bCs/>
          <w:sz w:val="24"/>
          <w:szCs w:val="24"/>
          <w:lang w:val="es-ES"/>
        </w:rPr>
        <w:t>” con diferentes colectivos en la sede del Ateneo Obrero de Xixón.</w:t>
      </w:r>
    </w:p>
    <w:p w:rsidR="00687E20" w:rsidRPr="00687E20" w:rsidRDefault="00687E20" w:rsidP="00687E20">
      <w:pPr>
        <w:spacing w:after="0"/>
        <w:jc w:val="both"/>
        <w:rPr>
          <w:bCs/>
          <w:sz w:val="24"/>
          <w:szCs w:val="24"/>
          <w:lang w:val="es-ES"/>
        </w:rPr>
      </w:pPr>
    </w:p>
    <w:p w:rsidR="00687E20" w:rsidRPr="00687E20" w:rsidRDefault="00687E20" w:rsidP="00687E20">
      <w:pPr>
        <w:jc w:val="both"/>
        <w:rPr>
          <w:b/>
          <w:sz w:val="24"/>
          <w:szCs w:val="24"/>
        </w:rPr>
      </w:pPr>
      <w:r w:rsidRPr="00687E20">
        <w:rPr>
          <w:b/>
          <w:color w:val="002060"/>
          <w:sz w:val="24"/>
          <w:szCs w:val="24"/>
        </w:rPr>
        <w:t>Asturies</w:t>
      </w:r>
      <w:r w:rsidRPr="00687E20">
        <w:rPr>
          <w:b/>
          <w:sz w:val="24"/>
          <w:szCs w:val="24"/>
        </w:rPr>
        <w:t xml:space="preserve"> </w:t>
      </w:r>
      <w:r w:rsidRPr="00687E20">
        <w:rPr>
          <w:b/>
          <w:color w:val="002060"/>
          <w:sz w:val="24"/>
          <w:szCs w:val="24"/>
        </w:rPr>
        <w:t>UE</w:t>
      </w:r>
      <w:r w:rsidRPr="00687E20">
        <w:rPr>
          <w:b/>
          <w:color w:val="FFCC00"/>
          <w:sz w:val="24"/>
          <w:szCs w:val="24"/>
        </w:rPr>
        <w:t>23</w:t>
      </w:r>
    </w:p>
    <w:p w:rsidR="00687E20" w:rsidRPr="00687E20" w:rsidRDefault="00687E20" w:rsidP="00687E20">
      <w:pPr>
        <w:jc w:val="both"/>
        <w:rPr>
          <w:sz w:val="24"/>
          <w:szCs w:val="24"/>
        </w:rPr>
      </w:pPr>
      <w:proofErr w:type="spellStart"/>
      <w:r w:rsidRPr="00687E20">
        <w:rPr>
          <w:bCs/>
          <w:sz w:val="24"/>
          <w:szCs w:val="24"/>
          <w:lang w:val="es-ES"/>
        </w:rPr>
        <w:t>Asturies</w:t>
      </w:r>
      <w:proofErr w:type="spellEnd"/>
      <w:r w:rsidRPr="00687E20">
        <w:rPr>
          <w:bCs/>
          <w:sz w:val="24"/>
          <w:szCs w:val="24"/>
          <w:lang w:val="es-ES"/>
        </w:rPr>
        <w:t xml:space="preserve"> pol Clima, CODOPA, Ronda Norte Non, </w:t>
      </w:r>
      <w:proofErr w:type="spellStart"/>
      <w:r w:rsidRPr="00687E20">
        <w:rPr>
          <w:bCs/>
          <w:sz w:val="24"/>
          <w:szCs w:val="24"/>
          <w:lang w:val="es-ES"/>
        </w:rPr>
        <w:t>Soldepaz</w:t>
      </w:r>
      <w:proofErr w:type="spellEnd"/>
      <w:r w:rsidRPr="00687E20">
        <w:rPr>
          <w:bCs/>
          <w:sz w:val="24"/>
          <w:szCs w:val="24"/>
          <w:lang w:val="es-ES"/>
        </w:rPr>
        <w:t xml:space="preserve">, </w:t>
      </w:r>
      <w:proofErr w:type="spellStart"/>
      <w:r w:rsidRPr="00687E20">
        <w:rPr>
          <w:bCs/>
          <w:sz w:val="24"/>
          <w:szCs w:val="24"/>
          <w:lang w:val="es-ES"/>
        </w:rPr>
        <w:t>Teachers</w:t>
      </w:r>
      <w:proofErr w:type="spellEnd"/>
      <w:r w:rsidRPr="00687E20">
        <w:rPr>
          <w:bCs/>
          <w:sz w:val="24"/>
          <w:szCs w:val="24"/>
          <w:lang w:val="es-ES"/>
        </w:rPr>
        <w:t xml:space="preserve"> </w:t>
      </w:r>
      <w:proofErr w:type="spellStart"/>
      <w:r w:rsidRPr="00687E20">
        <w:rPr>
          <w:bCs/>
          <w:sz w:val="24"/>
          <w:szCs w:val="24"/>
          <w:lang w:val="es-ES"/>
        </w:rPr>
        <w:t>for</w:t>
      </w:r>
      <w:proofErr w:type="spellEnd"/>
      <w:r w:rsidRPr="00687E20">
        <w:rPr>
          <w:bCs/>
          <w:sz w:val="24"/>
          <w:szCs w:val="24"/>
          <w:lang w:val="es-ES"/>
        </w:rPr>
        <w:t xml:space="preserve"> </w:t>
      </w:r>
      <w:proofErr w:type="spellStart"/>
      <w:r w:rsidRPr="00687E20">
        <w:rPr>
          <w:bCs/>
          <w:sz w:val="24"/>
          <w:szCs w:val="24"/>
          <w:lang w:val="es-ES"/>
        </w:rPr>
        <w:t>Future</w:t>
      </w:r>
      <w:proofErr w:type="spellEnd"/>
      <w:r w:rsidRPr="00687E20">
        <w:rPr>
          <w:bCs/>
          <w:sz w:val="24"/>
          <w:szCs w:val="24"/>
          <w:lang w:val="es-ES"/>
        </w:rPr>
        <w:t xml:space="preserve">, Greenpeace, Coordinadora </w:t>
      </w:r>
      <w:proofErr w:type="spellStart"/>
      <w:r w:rsidRPr="00687E20">
        <w:rPr>
          <w:bCs/>
          <w:sz w:val="24"/>
          <w:szCs w:val="24"/>
          <w:lang w:val="es-ES"/>
        </w:rPr>
        <w:t>Ecoloxista</w:t>
      </w:r>
      <w:proofErr w:type="spellEnd"/>
      <w:r w:rsidRPr="00687E20">
        <w:rPr>
          <w:bCs/>
          <w:sz w:val="24"/>
          <w:szCs w:val="24"/>
          <w:lang w:val="es-ES"/>
        </w:rPr>
        <w:t xml:space="preserve">, </w:t>
      </w:r>
      <w:proofErr w:type="spellStart"/>
      <w:r w:rsidRPr="00687E20">
        <w:rPr>
          <w:bCs/>
          <w:sz w:val="24"/>
          <w:szCs w:val="24"/>
          <w:lang w:val="es-ES"/>
        </w:rPr>
        <w:t>Ecoloxistes</w:t>
      </w:r>
      <w:proofErr w:type="spellEnd"/>
      <w:r w:rsidRPr="00687E20">
        <w:rPr>
          <w:bCs/>
          <w:sz w:val="24"/>
          <w:szCs w:val="24"/>
          <w:lang w:val="es-ES"/>
        </w:rPr>
        <w:t xml:space="preserve"> </w:t>
      </w:r>
      <w:proofErr w:type="spellStart"/>
      <w:r w:rsidRPr="00687E20">
        <w:rPr>
          <w:bCs/>
          <w:sz w:val="24"/>
          <w:szCs w:val="24"/>
          <w:lang w:val="es-ES"/>
        </w:rPr>
        <w:t>n`Aicion</w:t>
      </w:r>
      <w:proofErr w:type="spellEnd"/>
      <w:r w:rsidRPr="00687E20">
        <w:rPr>
          <w:bCs/>
          <w:sz w:val="24"/>
          <w:szCs w:val="24"/>
          <w:lang w:val="es-ES"/>
        </w:rPr>
        <w:t xml:space="preserve">¸ ANA, FAV Xixón, Plataforma contra la Contaminación de Xixón, COESPE, APG, Plataforma por la Salud y Sanidad Pública, Alambique, </w:t>
      </w:r>
      <w:proofErr w:type="spellStart"/>
      <w:r w:rsidRPr="00687E20">
        <w:rPr>
          <w:bCs/>
          <w:sz w:val="24"/>
          <w:szCs w:val="24"/>
          <w:lang w:val="es-ES"/>
        </w:rPr>
        <w:t>Asturies</w:t>
      </w:r>
      <w:proofErr w:type="spellEnd"/>
      <w:r w:rsidRPr="00687E20">
        <w:rPr>
          <w:bCs/>
          <w:sz w:val="24"/>
          <w:szCs w:val="24"/>
          <w:lang w:val="es-ES"/>
        </w:rPr>
        <w:t xml:space="preserve"> </w:t>
      </w:r>
      <w:proofErr w:type="spellStart"/>
      <w:r w:rsidRPr="00687E20">
        <w:rPr>
          <w:bCs/>
          <w:sz w:val="24"/>
          <w:szCs w:val="24"/>
          <w:lang w:val="es-ES"/>
        </w:rPr>
        <w:t>ConBici</w:t>
      </w:r>
      <w:proofErr w:type="spellEnd"/>
      <w:r w:rsidRPr="00687E20">
        <w:rPr>
          <w:bCs/>
          <w:sz w:val="24"/>
          <w:szCs w:val="24"/>
          <w:lang w:val="es-ES"/>
        </w:rPr>
        <w:t xml:space="preserve">, AMA, La </w:t>
      </w:r>
      <w:proofErr w:type="spellStart"/>
      <w:r w:rsidRPr="00687E20">
        <w:rPr>
          <w:bCs/>
          <w:sz w:val="24"/>
          <w:szCs w:val="24"/>
          <w:lang w:val="es-ES"/>
        </w:rPr>
        <w:t>Folixaria</w:t>
      </w:r>
      <w:proofErr w:type="spellEnd"/>
      <w:r w:rsidRPr="00687E20">
        <w:rPr>
          <w:bCs/>
          <w:sz w:val="24"/>
          <w:szCs w:val="24"/>
          <w:lang w:val="es-ES"/>
        </w:rPr>
        <w:t xml:space="preserve">, Les Cigarreres, </w:t>
      </w:r>
      <w:r>
        <w:rPr>
          <w:bCs/>
          <w:sz w:val="24"/>
          <w:szCs w:val="24"/>
          <w:lang w:val="es-ES"/>
        </w:rPr>
        <w:t xml:space="preserve">El </w:t>
      </w:r>
      <w:proofErr w:type="spellStart"/>
      <w:r>
        <w:rPr>
          <w:bCs/>
          <w:sz w:val="24"/>
          <w:szCs w:val="24"/>
          <w:lang w:val="es-ES"/>
        </w:rPr>
        <w:t>Viescu</w:t>
      </w:r>
      <w:proofErr w:type="spellEnd"/>
      <w:r>
        <w:rPr>
          <w:bCs/>
          <w:sz w:val="24"/>
          <w:szCs w:val="24"/>
          <w:lang w:val="es-ES"/>
        </w:rPr>
        <w:t>.</w:t>
      </w:r>
    </w:p>
    <w:p w:rsidR="00687E20" w:rsidRPr="00687E20" w:rsidRDefault="00687E20" w:rsidP="00687E20">
      <w:pPr>
        <w:spacing w:after="0"/>
        <w:jc w:val="both"/>
        <w:rPr>
          <w:b/>
          <w:sz w:val="24"/>
          <w:szCs w:val="24"/>
        </w:rPr>
      </w:pPr>
      <w:r w:rsidRPr="00687E20">
        <w:rPr>
          <w:b/>
          <w:sz w:val="24"/>
          <w:szCs w:val="24"/>
        </w:rPr>
        <w:t>Contactos.</w:t>
      </w:r>
    </w:p>
    <w:p w:rsidR="00687E20" w:rsidRPr="00687E20" w:rsidRDefault="00687E20" w:rsidP="00687E20">
      <w:pPr>
        <w:spacing w:after="0"/>
        <w:jc w:val="both"/>
        <w:rPr>
          <w:b/>
          <w:sz w:val="24"/>
          <w:szCs w:val="24"/>
        </w:rPr>
      </w:pPr>
      <w:r w:rsidRPr="00687E20">
        <w:rPr>
          <w:b/>
          <w:sz w:val="24"/>
          <w:szCs w:val="24"/>
        </w:rPr>
        <w:t>Sixto Arman</w:t>
      </w:r>
      <w:r w:rsidRPr="00687E20">
        <w:rPr>
          <w:b/>
          <w:sz w:val="24"/>
          <w:szCs w:val="24"/>
        </w:rPr>
        <w:tab/>
      </w:r>
      <w:r w:rsidRPr="00687E20">
        <w:rPr>
          <w:b/>
          <w:sz w:val="24"/>
          <w:szCs w:val="24"/>
        </w:rPr>
        <w:tab/>
        <w:t>639910886</w:t>
      </w:r>
    </w:p>
    <w:p w:rsidR="00687E20" w:rsidRDefault="00687E20"/>
    <w:sectPr w:rsidR="00687E2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E60" w:rsidRDefault="00317E60" w:rsidP="00687E20">
      <w:pPr>
        <w:spacing w:after="0" w:line="240" w:lineRule="auto"/>
      </w:pPr>
      <w:r>
        <w:separator/>
      </w:r>
    </w:p>
  </w:endnote>
  <w:endnote w:type="continuationSeparator" w:id="0">
    <w:p w:rsidR="00317E60" w:rsidRDefault="00317E60" w:rsidP="00687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E60" w:rsidRDefault="00317E60" w:rsidP="00687E20">
      <w:pPr>
        <w:spacing w:after="0" w:line="240" w:lineRule="auto"/>
      </w:pPr>
      <w:r>
        <w:separator/>
      </w:r>
    </w:p>
  </w:footnote>
  <w:footnote w:type="continuationSeparator" w:id="0">
    <w:p w:rsidR="00317E60" w:rsidRDefault="00317E60" w:rsidP="00687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E20" w:rsidRDefault="00687E20" w:rsidP="00687E20">
    <w:pPr>
      <w:pStyle w:val="Encabezado"/>
      <w:tabs>
        <w:tab w:val="clear" w:pos="8504"/>
        <w:tab w:val="right" w:pos="9072"/>
      </w:tabs>
      <w:ind w:right="-427"/>
      <w:jc w:val="right"/>
    </w:pPr>
    <w:r>
      <w:rPr>
        <w:noProof/>
        <w:lang w:val="es-ES" w:eastAsia="es-ES"/>
      </w:rPr>
      <w:drawing>
        <wp:inline distT="0" distB="0" distL="0" distR="0" wp14:anchorId="1598ECF7" wp14:editId="50E2B8A7">
          <wp:extent cx="1550926" cy="857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732" cy="857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E20"/>
    <w:rsid w:val="00317E60"/>
    <w:rsid w:val="00403A49"/>
    <w:rsid w:val="00687E20"/>
    <w:rsid w:val="00CC7A48"/>
    <w:rsid w:val="00D7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6B2C"/>
  <w15:docId w15:val="{B640A86F-999F-433D-A3C8-9D57E407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E20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7E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E2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87E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E20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E2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Sixto Armán Caramés</dc:creator>
  <cp:lastModifiedBy>CASA</cp:lastModifiedBy>
  <cp:revision>3</cp:revision>
  <dcterms:created xsi:type="dcterms:W3CDTF">2023-11-06T23:47:00Z</dcterms:created>
  <dcterms:modified xsi:type="dcterms:W3CDTF">2023-11-07T10:08:00Z</dcterms:modified>
</cp:coreProperties>
</file>